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306589FF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1620AA8A" w14:textId="77777777" w:rsidR="001B6164" w:rsidRPr="00A761C5" w:rsidRDefault="001B6164" w:rsidP="00C84EAA">
      <w:pPr>
        <w:rPr>
          <w:rFonts w:cs="Arial"/>
          <w:b/>
          <w:bCs/>
          <w:sz w:val="28"/>
          <w:szCs w:val="28"/>
        </w:rPr>
      </w:pP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3BD8C47D" w:rsidR="0078454B" w:rsidRDefault="00861D0D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Materials</w:t>
      </w:r>
      <w:r w:rsidR="001C33E3" w:rsidRPr="003D3B74">
        <w:rPr>
          <w:rFonts w:cs="Arial"/>
          <w:b/>
          <w:bCs/>
          <w:sz w:val="28"/>
          <w:szCs w:val="28"/>
        </w:rPr>
        <w:t xml:space="preserve"> to support th</w:t>
      </w:r>
      <w:r w:rsidR="00C6169C">
        <w:rPr>
          <w:rFonts w:cs="Arial"/>
          <w:b/>
          <w:bCs/>
          <w:sz w:val="28"/>
          <w:szCs w:val="28"/>
        </w:rPr>
        <w:t>e delivery</w:t>
      </w:r>
      <w:r w:rsidR="001C33E3" w:rsidRPr="003D3B74">
        <w:rPr>
          <w:rFonts w:cs="Arial"/>
          <w:b/>
          <w:bCs/>
          <w:sz w:val="28"/>
          <w:szCs w:val="28"/>
        </w:rPr>
        <w:t xml:space="preserve"> of </w:t>
      </w:r>
      <w:r w:rsidR="0078474C">
        <w:rPr>
          <w:rFonts w:cs="Arial"/>
          <w:b/>
          <w:bCs/>
          <w:sz w:val="28"/>
          <w:szCs w:val="28"/>
        </w:rPr>
        <w:t>C</w:t>
      </w:r>
      <w:r w:rsidR="00BA1E44">
        <w:rPr>
          <w:rFonts w:cs="Arial"/>
          <w:b/>
          <w:bCs/>
          <w:sz w:val="28"/>
          <w:szCs w:val="28"/>
        </w:rPr>
        <w:t xml:space="preserve">ore </w:t>
      </w:r>
      <w:r w:rsidR="0078474C">
        <w:rPr>
          <w:rFonts w:cs="Arial"/>
          <w:b/>
          <w:bCs/>
          <w:sz w:val="28"/>
          <w:szCs w:val="28"/>
        </w:rPr>
        <w:t>K</w:t>
      </w:r>
      <w:r w:rsidR="00BA1E44">
        <w:rPr>
          <w:rFonts w:cs="Arial"/>
          <w:b/>
          <w:bCs/>
          <w:sz w:val="28"/>
          <w:szCs w:val="28"/>
        </w:rPr>
        <w:t xml:space="preserve">nowledge </w:t>
      </w:r>
      <w:r w:rsidR="0078474C">
        <w:rPr>
          <w:rFonts w:cs="Arial"/>
          <w:b/>
          <w:bCs/>
          <w:sz w:val="28"/>
          <w:szCs w:val="28"/>
        </w:rPr>
        <w:t>C</w:t>
      </w:r>
      <w:r w:rsidR="00BA1E44">
        <w:rPr>
          <w:rFonts w:cs="Arial"/>
          <w:b/>
          <w:bCs/>
          <w:sz w:val="28"/>
          <w:szCs w:val="28"/>
        </w:rPr>
        <w:t>ontent</w:t>
      </w:r>
      <w:r w:rsidR="00EE5F7C">
        <w:rPr>
          <w:rFonts w:cs="Arial"/>
          <w:b/>
          <w:bCs/>
          <w:sz w:val="28"/>
          <w:szCs w:val="28"/>
        </w:rPr>
        <w:t xml:space="preserve"> </w:t>
      </w:r>
      <w:r w:rsidR="00CF72A8">
        <w:rPr>
          <w:rFonts w:cs="Arial"/>
          <w:b/>
          <w:bCs/>
          <w:sz w:val="28"/>
          <w:szCs w:val="28"/>
        </w:rPr>
        <w:t xml:space="preserve">for the </w:t>
      </w:r>
      <w:r w:rsidR="002A0982">
        <w:rPr>
          <w:rFonts w:cs="Arial"/>
          <w:b/>
          <w:bCs/>
          <w:sz w:val="28"/>
          <w:szCs w:val="28"/>
        </w:rPr>
        <w:t xml:space="preserve">T Level </w:t>
      </w:r>
      <w:r w:rsidR="00CF72A8">
        <w:rPr>
          <w:rFonts w:cs="Arial"/>
          <w:b/>
          <w:bCs/>
          <w:sz w:val="28"/>
          <w:szCs w:val="28"/>
        </w:rPr>
        <w:t xml:space="preserve">in </w:t>
      </w:r>
      <w:r w:rsidR="00D53A95">
        <w:rPr>
          <w:rFonts w:cs="Arial"/>
          <w:b/>
          <w:bCs/>
          <w:sz w:val="28"/>
          <w:szCs w:val="28"/>
        </w:rPr>
        <w:t>M</w:t>
      </w:r>
      <w:r w:rsidR="0078474C">
        <w:rPr>
          <w:rFonts w:cs="Arial"/>
          <w:b/>
          <w:bCs/>
          <w:sz w:val="28"/>
          <w:szCs w:val="28"/>
        </w:rPr>
        <w:t>arketing</w:t>
      </w:r>
      <w:r w:rsidR="00D53A95">
        <w:rPr>
          <w:rFonts w:cs="Arial"/>
          <w:b/>
          <w:bCs/>
          <w:sz w:val="28"/>
          <w:szCs w:val="28"/>
        </w:rPr>
        <w:t>.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1DF6A826" w14:textId="343B57E6" w:rsidR="00603AF9" w:rsidRDefault="00717756" w:rsidP="00603AF9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>
        <w:rPr>
          <w:rFonts w:cs="Arial"/>
        </w:rPr>
        <w:t xml:space="preserve">has produced a range of learning materials, developed by an experienced T Level provider. </w:t>
      </w:r>
      <w:r w:rsidR="00603AF9">
        <w:rPr>
          <w:rFonts w:cs="Arial"/>
        </w:rPr>
        <w:t xml:space="preserve">These </w:t>
      </w:r>
      <w:r w:rsidR="00603AF9" w:rsidRPr="00AB18F0">
        <w:rPr>
          <w:rFonts w:cs="Arial"/>
        </w:rPr>
        <w:t xml:space="preserve">learning </w:t>
      </w:r>
      <w:r w:rsidR="00603AF9">
        <w:rPr>
          <w:rFonts w:cs="Arial"/>
        </w:rPr>
        <w:t>materials</w:t>
      </w:r>
      <w:r w:rsidR="00603AF9" w:rsidRPr="00AB18F0">
        <w:rPr>
          <w:rFonts w:cs="Arial"/>
        </w:rPr>
        <w:t xml:space="preserve"> </w:t>
      </w:r>
      <w:r w:rsidR="00603AF9">
        <w:rPr>
          <w:rFonts w:cs="Arial"/>
        </w:rPr>
        <w:t xml:space="preserve">support </w:t>
      </w:r>
      <w:r w:rsidR="009021BC">
        <w:rPr>
          <w:rFonts w:cs="Arial"/>
        </w:rPr>
        <w:t>an</w:t>
      </w:r>
      <w:r w:rsidR="00603AF9">
        <w:rPr>
          <w:rFonts w:cs="Arial"/>
        </w:rPr>
        <w:t xml:space="preserve"> applied approach to the delivery of </w:t>
      </w:r>
      <w:r w:rsidR="004A19FF">
        <w:rPr>
          <w:rFonts w:cs="Arial"/>
        </w:rPr>
        <w:t xml:space="preserve">a </w:t>
      </w:r>
      <w:r w:rsidR="00603AF9">
        <w:rPr>
          <w:rFonts w:cs="Arial"/>
        </w:rPr>
        <w:t xml:space="preserve">specific area of </w:t>
      </w:r>
      <w:r w:rsidR="002D6068">
        <w:rPr>
          <w:rFonts w:cs="Arial"/>
        </w:rPr>
        <w:t>C</w:t>
      </w:r>
      <w:r w:rsidR="00603AF9">
        <w:rPr>
          <w:rFonts w:cs="Arial"/>
        </w:rPr>
        <w:t xml:space="preserve">ore </w:t>
      </w:r>
      <w:r w:rsidR="002D6068">
        <w:rPr>
          <w:rFonts w:cs="Arial"/>
        </w:rPr>
        <w:t>K</w:t>
      </w:r>
      <w:r w:rsidR="00603AF9">
        <w:rPr>
          <w:rFonts w:cs="Arial"/>
        </w:rPr>
        <w:t xml:space="preserve">nowledge </w:t>
      </w:r>
      <w:r w:rsidR="002D6068">
        <w:rPr>
          <w:rFonts w:cs="Arial"/>
        </w:rPr>
        <w:t>C</w:t>
      </w:r>
      <w:r w:rsidR="00603AF9">
        <w:rPr>
          <w:rFonts w:cs="Arial"/>
        </w:rPr>
        <w:t xml:space="preserve">ontent. These materials also encourage an approach to delivery that focuses on supporting higher order thinking skills to maximise learner understanding. This TRIP focuses particularly on </w:t>
      </w:r>
      <w:r w:rsidR="00603AF9">
        <w:rPr>
          <w:kern w:val="0"/>
          <w14:ligatures w14:val="none"/>
        </w:rPr>
        <w:t>content that requires a high level of understanding rather than just recall.</w:t>
      </w:r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260D234B" w14:textId="0B541F7A" w:rsidR="00604EEE" w:rsidRDefault="00230BAF" w:rsidP="00604EEE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78474C">
        <w:rPr>
          <w:rFonts w:cs="Arial"/>
          <w:b/>
          <w:bCs/>
        </w:rPr>
        <w:t>Shrewsbury College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</w:t>
      </w:r>
      <w:r w:rsidR="00F73BB3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5F1330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17A1B">
        <w:rPr>
          <w:rFonts w:cs="Arial"/>
        </w:rPr>
        <w:t xml:space="preserve">develop </w:t>
      </w:r>
      <w:r w:rsidR="005D3834">
        <w:rPr>
          <w:rFonts w:cs="Arial"/>
        </w:rPr>
        <w:t xml:space="preserve">understanding of </w:t>
      </w:r>
      <w:r w:rsidR="00C10659">
        <w:rPr>
          <w:rFonts w:cs="Arial"/>
        </w:rPr>
        <w:t xml:space="preserve">a </w:t>
      </w:r>
      <w:r w:rsidR="00974489">
        <w:rPr>
          <w:rFonts w:cs="Arial"/>
        </w:rPr>
        <w:t xml:space="preserve">specific area of </w:t>
      </w:r>
      <w:r w:rsidR="008006FD">
        <w:rPr>
          <w:rFonts w:cs="Arial"/>
        </w:rPr>
        <w:t>C</w:t>
      </w:r>
      <w:r w:rsidR="00974489">
        <w:rPr>
          <w:rFonts w:cs="Arial"/>
        </w:rPr>
        <w:t xml:space="preserve">ore </w:t>
      </w:r>
      <w:r w:rsidR="008006FD">
        <w:rPr>
          <w:rFonts w:cs="Arial"/>
        </w:rPr>
        <w:t>K</w:t>
      </w:r>
      <w:r w:rsidR="00974489">
        <w:rPr>
          <w:rFonts w:cs="Arial"/>
        </w:rPr>
        <w:t xml:space="preserve">nowledge </w:t>
      </w:r>
      <w:r w:rsidR="008006FD">
        <w:rPr>
          <w:rFonts w:cs="Arial"/>
        </w:rPr>
        <w:t>C</w:t>
      </w:r>
      <w:r w:rsidR="00974489">
        <w:rPr>
          <w:rFonts w:cs="Arial"/>
        </w:rPr>
        <w:t>ontent</w:t>
      </w:r>
      <w:r w:rsidR="00D723D3">
        <w:rPr>
          <w:rFonts w:cs="Arial"/>
        </w:rPr>
        <w:t xml:space="preserve"> </w:t>
      </w:r>
      <w:r w:rsidR="00974489">
        <w:rPr>
          <w:rFonts w:cs="Arial"/>
        </w:rPr>
        <w:t>in</w:t>
      </w:r>
      <w:r w:rsidR="00D723D3">
        <w:rPr>
          <w:rFonts w:cs="Arial"/>
        </w:rPr>
        <w:t xml:space="preserve"> </w:t>
      </w:r>
      <w:r w:rsidR="00D723D3" w:rsidRPr="00AB18F0">
        <w:rPr>
          <w:rFonts w:cs="Arial"/>
        </w:rPr>
        <w:t>the T</w:t>
      </w:r>
      <w:r w:rsidR="008006FD">
        <w:rPr>
          <w:rFonts w:cs="Arial"/>
        </w:rPr>
        <w:t xml:space="preserve"> Level</w:t>
      </w:r>
      <w:r w:rsidR="00C446BE">
        <w:rPr>
          <w:rFonts w:cs="Arial"/>
        </w:rPr>
        <w:t xml:space="preserve"> </w:t>
      </w:r>
      <w:r w:rsidR="002D6068">
        <w:rPr>
          <w:rFonts w:cs="Arial"/>
        </w:rPr>
        <w:t xml:space="preserve">in </w:t>
      </w:r>
      <w:r w:rsidR="00C446BE">
        <w:rPr>
          <w:rFonts w:cs="Arial"/>
        </w:rPr>
        <w:t>M</w:t>
      </w:r>
      <w:r w:rsidR="0046585A">
        <w:rPr>
          <w:rFonts w:cs="Arial"/>
        </w:rPr>
        <w:t>arketing</w:t>
      </w:r>
      <w:r w:rsidR="00D723D3">
        <w:rPr>
          <w:rFonts w:cs="Arial"/>
        </w:rPr>
        <w:t>.</w:t>
      </w:r>
      <w:r w:rsidR="001D7AAC">
        <w:rPr>
          <w:rFonts w:cs="Arial"/>
        </w:rPr>
        <w:t xml:space="preserve"> The specific area of </w:t>
      </w:r>
      <w:r w:rsidR="001C175D">
        <w:rPr>
          <w:rFonts w:cs="Arial"/>
        </w:rPr>
        <w:t>C</w:t>
      </w:r>
      <w:r w:rsidR="001D7AAC">
        <w:rPr>
          <w:rFonts w:cs="Arial"/>
        </w:rPr>
        <w:t xml:space="preserve">ore </w:t>
      </w:r>
      <w:r w:rsidR="001C175D">
        <w:rPr>
          <w:rFonts w:cs="Arial"/>
        </w:rPr>
        <w:t>K</w:t>
      </w:r>
      <w:r w:rsidR="001D7AAC">
        <w:rPr>
          <w:rFonts w:cs="Arial"/>
        </w:rPr>
        <w:t>nowledge</w:t>
      </w:r>
      <w:r w:rsidR="00604EEE">
        <w:rPr>
          <w:rFonts w:cs="Arial"/>
        </w:rPr>
        <w:t xml:space="preserve"> </w:t>
      </w:r>
      <w:r w:rsidR="001C175D">
        <w:rPr>
          <w:rFonts w:cs="Arial"/>
        </w:rPr>
        <w:t>C</w:t>
      </w:r>
      <w:r w:rsidR="00604EEE">
        <w:rPr>
          <w:rFonts w:cs="Arial"/>
        </w:rPr>
        <w:t>ontent</w:t>
      </w:r>
      <w:r w:rsidR="001D7AAC">
        <w:rPr>
          <w:rFonts w:cs="Arial"/>
        </w:rPr>
        <w:t xml:space="preserve"> covered </w:t>
      </w:r>
      <w:r w:rsidR="00A43C13">
        <w:rPr>
          <w:rFonts w:cs="Arial"/>
        </w:rPr>
        <w:t>is</w:t>
      </w:r>
      <w:r w:rsidR="00CE3B04">
        <w:rPr>
          <w:rFonts w:cs="Arial"/>
        </w:rPr>
        <w:t xml:space="preserve"> </w:t>
      </w:r>
      <w:r w:rsidR="00A43C13">
        <w:rPr>
          <w:rFonts w:cs="Arial"/>
        </w:rPr>
        <w:t>‘</w:t>
      </w:r>
      <w:r w:rsidR="00C0217F">
        <w:t>b</w:t>
      </w:r>
      <w:r w:rsidR="00CE3B04" w:rsidRPr="00861DE4">
        <w:t>enefits and risks of emerging technology trends in sales and marketing</w:t>
      </w:r>
      <w:r w:rsidR="00A43C13">
        <w:t>’</w:t>
      </w:r>
      <w:r w:rsidR="00CE3B04">
        <w:t xml:space="preserve"> (Core Content 9.1)</w:t>
      </w:r>
      <w:r w:rsidR="00C0217F">
        <w:t>.</w:t>
      </w:r>
    </w:p>
    <w:p w14:paraId="58844066" w14:textId="77777777" w:rsidR="00A43C13" w:rsidRDefault="001D7AAC" w:rsidP="00A43C13">
      <w:pPr>
        <w:rPr>
          <w:rFonts w:cs="Arial"/>
        </w:rPr>
      </w:pPr>
      <w:r>
        <w:rPr>
          <w:rFonts w:cs="Arial"/>
        </w:rPr>
        <w:t xml:space="preserve"> </w:t>
      </w:r>
    </w:p>
    <w:p w14:paraId="7F7F3C04" w14:textId="6FA50A3F" w:rsidR="00A43C13" w:rsidRDefault="00905971" w:rsidP="00A43C13">
      <w:r>
        <w:rPr>
          <w:rFonts w:cs="Arial"/>
        </w:rPr>
        <w:t xml:space="preserve">Through the 10 lessons of this TRIP, </w:t>
      </w:r>
      <w:r w:rsidR="00A43C13" w:rsidRPr="00861DE4">
        <w:t xml:space="preserve">learners examine how technologies such as artificial intelligence (AI) generated content, chatbots, voice search, social search, </w:t>
      </w:r>
      <w:r w:rsidR="00C0217F">
        <w:t>b</w:t>
      </w:r>
      <w:r w:rsidR="00A43C13" w:rsidRPr="00861DE4">
        <w:t xml:space="preserve">ig </w:t>
      </w:r>
      <w:r w:rsidR="00C0217F">
        <w:t>d</w:t>
      </w:r>
      <w:r w:rsidR="00A43C13" w:rsidRPr="00861DE4">
        <w:t>ata, and immersive environments can support marketing activity, whil</w:t>
      </w:r>
      <w:r w:rsidR="00386A20">
        <w:t>st</w:t>
      </w:r>
      <w:r w:rsidR="00A43C13" w:rsidRPr="00861DE4">
        <w:t xml:space="preserve"> also </w:t>
      </w:r>
      <w:r w:rsidR="00386A20">
        <w:t>considering</w:t>
      </w:r>
      <w:r w:rsidR="00A43C13" w:rsidRPr="00861DE4">
        <w:t xml:space="preserve"> workforce, data, cyber security, financial, and reputational risks.</w:t>
      </w:r>
    </w:p>
    <w:p w14:paraId="2C28BB32" w14:textId="77777777" w:rsidR="00905971" w:rsidRPr="00861DE4" w:rsidRDefault="00905971" w:rsidP="00A43C13"/>
    <w:p w14:paraId="5B7A1C1A" w14:textId="2DC37EE1" w:rsidR="00A0183D" w:rsidRDefault="00A43C13" w:rsidP="00A43C13">
      <w:pPr>
        <w:textAlignment w:val="baseline"/>
        <w:rPr>
          <w:rFonts w:eastAsia="Arial" w:cs="Arial"/>
        </w:rPr>
      </w:pPr>
      <w:r w:rsidRPr="632759FD">
        <w:rPr>
          <w:rFonts w:eastAsia="Arial" w:cs="Arial"/>
        </w:rPr>
        <w:t xml:space="preserve">The emphasis throughout </w:t>
      </w:r>
      <w:r w:rsidR="00905971">
        <w:rPr>
          <w:rFonts w:eastAsia="Arial" w:cs="Arial"/>
        </w:rPr>
        <w:t>this TRIP is</w:t>
      </w:r>
      <w:r w:rsidRPr="632759FD">
        <w:rPr>
          <w:rFonts w:eastAsia="Arial" w:cs="Arial"/>
        </w:rPr>
        <w:t xml:space="preserve"> on developing an understanding of how tools are used in practice, alongside when, why, and whether those tools should be used in a business context. Learners begin by exploring what technologies can do and progressively move towards making justified decisions about their use</w:t>
      </w:r>
      <w:r w:rsidR="00B83C91">
        <w:rPr>
          <w:rFonts w:eastAsia="Arial" w:cs="Arial"/>
        </w:rPr>
        <w:t>.</w:t>
      </w:r>
    </w:p>
    <w:p w14:paraId="5ABDD2F9" w14:textId="77777777" w:rsidR="00B83C91" w:rsidRDefault="00B83C91" w:rsidP="00A43C13">
      <w:pPr>
        <w:textAlignment w:val="baseline"/>
        <w:rPr>
          <w:rFonts w:eastAsia="Arial" w:cs="Arial"/>
        </w:rPr>
      </w:pPr>
    </w:p>
    <w:p w14:paraId="54DEC5B0" w14:textId="0CB04148" w:rsidR="008E1470" w:rsidRPr="00861DE4" w:rsidRDefault="00B83C91" w:rsidP="008E1470">
      <w:r>
        <w:rPr>
          <w:rFonts w:eastAsia="Arial" w:cs="Arial"/>
        </w:rPr>
        <w:t>The lessons also support</w:t>
      </w:r>
      <w:r w:rsidR="008E1470">
        <w:rPr>
          <w:rFonts w:eastAsia="Arial" w:cs="Arial"/>
        </w:rPr>
        <w:t xml:space="preserve"> </w:t>
      </w:r>
      <w:r w:rsidR="008E1470" w:rsidRPr="00861DE4">
        <w:t xml:space="preserve">the development of </w:t>
      </w:r>
      <w:r w:rsidR="008E1470">
        <w:t xml:space="preserve">Core Skills, particularly CS2: Communication and </w:t>
      </w:r>
      <w:r w:rsidR="008E1470" w:rsidRPr="00E7356D">
        <w:t>CS3: Applying a logical approach to solving problems, identifying issues and proposing solutions</w:t>
      </w:r>
      <w:r w:rsidR="00C634A6">
        <w:t xml:space="preserve">. The development of these skills </w:t>
      </w:r>
      <w:r w:rsidR="008E1470" w:rsidRPr="00861DE4">
        <w:t>prepares learners to justify marketing recommendations using evidence rather than</w:t>
      </w:r>
      <w:r w:rsidR="00C634A6">
        <w:t xml:space="preserve"> just </w:t>
      </w:r>
      <w:r w:rsidR="008E1470" w:rsidRPr="00861DE4">
        <w:t>opinion.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76AADAB8" w:rsidR="007E4675" w:rsidRPr="007E4675" w:rsidRDefault="008F4C49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 xml:space="preserve">A </w:t>
      </w:r>
      <w:r w:rsidR="00FF578E">
        <w:rPr>
          <w:rFonts w:cs="Arial"/>
        </w:rPr>
        <w:t>F</w:t>
      </w:r>
      <w:r w:rsidR="00D84C2A">
        <w:rPr>
          <w:rFonts w:cs="Arial"/>
        </w:rPr>
        <w:t xml:space="preserve">ramework for </w:t>
      </w:r>
      <w:r>
        <w:rPr>
          <w:rFonts w:cs="Arial"/>
        </w:rPr>
        <w:t>L</w:t>
      </w:r>
      <w:r w:rsidR="00D84C2A">
        <w:rPr>
          <w:rFonts w:cs="Arial"/>
        </w:rPr>
        <w:t>earning</w:t>
      </w:r>
      <w:r w:rsidR="007E4675" w:rsidRPr="007E4675">
        <w:rPr>
          <w:rFonts w:cs="Arial"/>
        </w:rPr>
        <w:t xml:space="preserve"> to show how </w:t>
      </w:r>
      <w:r w:rsidR="00BF2C69">
        <w:rPr>
          <w:rFonts w:cs="Arial"/>
        </w:rPr>
        <w:t xml:space="preserve">learning </w:t>
      </w:r>
      <w:r w:rsidR="00316C87">
        <w:rPr>
          <w:rFonts w:cs="Arial"/>
        </w:rPr>
        <w:t>is</w:t>
      </w:r>
      <w:r w:rsidR="007E4675">
        <w:rPr>
          <w:rFonts w:cs="Arial"/>
        </w:rPr>
        <w:t xml:space="preserve"> </w:t>
      </w:r>
      <w:r w:rsidR="007E4675" w:rsidRPr="007E4675">
        <w:rPr>
          <w:rFonts w:cs="Arial"/>
        </w:rPr>
        <w:t>scaffolded and sequenced</w:t>
      </w:r>
      <w:r w:rsidR="00EA3F13">
        <w:rPr>
          <w:rFonts w:cs="Arial"/>
        </w:rPr>
        <w:t xml:space="preserve"> through the achievement of applied and purposeful outputs</w:t>
      </w:r>
      <w:r>
        <w:rPr>
          <w:rFonts w:cs="Arial"/>
        </w:rPr>
        <w:t>.</w:t>
      </w:r>
    </w:p>
    <w:p w14:paraId="546BE007" w14:textId="305C2DBA" w:rsidR="007E4675" w:rsidRPr="007E4675" w:rsidRDefault="008F4C49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 xml:space="preserve">en </w:t>
      </w:r>
      <w:r w:rsidR="008B6D0F">
        <w:rPr>
          <w:rFonts w:cs="Arial"/>
        </w:rPr>
        <w:t xml:space="preserve">sequenced </w:t>
      </w:r>
      <w:r w:rsidR="000F3FD9">
        <w:rPr>
          <w:rFonts w:cs="Arial"/>
        </w:rPr>
        <w:t>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CC60E0">
        <w:rPr>
          <w:rFonts w:cs="Arial"/>
        </w:rPr>
        <w:t>2</w:t>
      </w:r>
      <w:r w:rsidR="007E4675" w:rsidRPr="007E4675">
        <w:rPr>
          <w:rFonts w:cs="Arial"/>
        </w:rPr>
        <w:t>0 hours of learning</w:t>
      </w:r>
      <w:r>
        <w:rPr>
          <w:rFonts w:cs="Arial"/>
        </w:rPr>
        <w:t>.</w:t>
      </w:r>
      <w:r w:rsidR="007E4675" w:rsidRPr="007E4675">
        <w:rPr>
          <w:rFonts w:cs="Arial"/>
        </w:rPr>
        <w:t xml:space="preserve"> </w:t>
      </w:r>
    </w:p>
    <w:p w14:paraId="7CA4AEA5" w14:textId="61162DE0" w:rsidR="00C00D46" w:rsidRDefault="008F4C49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</w:t>
      </w:r>
      <w:r w:rsidR="009B0D2D">
        <w:rPr>
          <w:rFonts w:cs="Arial"/>
        </w:rPr>
        <w:t>2</w:t>
      </w:r>
      <w:r w:rsidR="007E4675" w:rsidRPr="007E4675">
        <w:rPr>
          <w:rFonts w:cs="Arial"/>
        </w:rPr>
        <w:t>0 hours of learning</w:t>
      </w:r>
      <w:r>
        <w:rPr>
          <w:rFonts w:cs="Arial"/>
        </w:rPr>
        <w:t>.</w:t>
      </w:r>
    </w:p>
    <w:p w14:paraId="7E845DD2" w14:textId="77777777" w:rsidR="00DB4A91" w:rsidRDefault="00DB4A91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0665483F" w14:textId="3133A527" w:rsidR="00DB4A91" w:rsidRDefault="00DB4A91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The overall purpose of this resource</w:t>
      </w:r>
      <w:r w:rsidR="007653AD">
        <w:rPr>
          <w:rFonts w:cs="Arial"/>
        </w:rPr>
        <w:t xml:space="preserve">, as set out in the Framework for </w:t>
      </w:r>
      <w:r w:rsidR="00C957C3">
        <w:rPr>
          <w:rFonts w:cs="Arial"/>
        </w:rPr>
        <w:t>l</w:t>
      </w:r>
      <w:r w:rsidR="007653AD">
        <w:rPr>
          <w:rFonts w:cs="Arial"/>
        </w:rPr>
        <w:t>earning</w:t>
      </w:r>
      <w:r w:rsidR="00C41733">
        <w:rPr>
          <w:rFonts w:cs="Arial"/>
        </w:rPr>
        <w:t>,</w:t>
      </w:r>
      <w:r w:rsidR="007653AD">
        <w:rPr>
          <w:rFonts w:cs="Arial"/>
        </w:rPr>
        <w:t xml:space="preserve"> is to develo</w:t>
      </w:r>
      <w:r w:rsidR="00A37DE3">
        <w:rPr>
          <w:rFonts w:cs="Arial"/>
        </w:rPr>
        <w:t>p learners knowledge and skills t</w:t>
      </w:r>
      <w:r w:rsidR="006E415E">
        <w:rPr>
          <w:rFonts w:cs="Arial"/>
        </w:rPr>
        <w:t xml:space="preserve">o make </w:t>
      </w:r>
      <w:r w:rsidR="00C957C3">
        <w:t>justified</w:t>
      </w:r>
      <w:r w:rsidR="006E415E" w:rsidRPr="00451825">
        <w:t xml:space="preserve"> decisions about the</w:t>
      </w:r>
      <w:r w:rsidR="00B8751B">
        <w:t xml:space="preserve"> use of technologies</w:t>
      </w:r>
      <w:r w:rsidR="00C0217F">
        <w:t>,</w:t>
      </w:r>
      <w:r w:rsidR="00B8751B">
        <w:t xml:space="preserve"> </w:t>
      </w:r>
      <w:r w:rsidR="001B33F5">
        <w:t xml:space="preserve">allowing </w:t>
      </w:r>
      <w:r w:rsidR="001B33F5" w:rsidRPr="632759FD">
        <w:rPr>
          <w:rFonts w:eastAsia="Arial" w:cs="Arial"/>
        </w:rPr>
        <w:t xml:space="preserve">learners </w:t>
      </w:r>
      <w:r w:rsidR="001B33F5">
        <w:rPr>
          <w:rFonts w:eastAsia="Arial" w:cs="Arial"/>
        </w:rPr>
        <w:t xml:space="preserve">to </w:t>
      </w:r>
      <w:r w:rsidR="001B33F5" w:rsidRPr="632759FD">
        <w:rPr>
          <w:rFonts w:eastAsia="Arial" w:cs="Arial"/>
        </w:rPr>
        <w:t>evaluate whether investment</w:t>
      </w:r>
      <w:r w:rsidR="001B33F5">
        <w:rPr>
          <w:rFonts w:eastAsia="Arial" w:cs="Arial"/>
        </w:rPr>
        <w:t xml:space="preserve"> in a particular technology</w:t>
      </w:r>
      <w:r w:rsidR="001B33F5" w:rsidRPr="632759FD">
        <w:rPr>
          <w:rFonts w:eastAsia="Arial" w:cs="Arial"/>
        </w:rPr>
        <w:t xml:space="preserve"> is appropriate, feasible, and justifiable for a given organisation, considering value, accessibility, risk, and long-term </w:t>
      </w:r>
      <w:r w:rsidR="001B33F5" w:rsidRPr="632759FD">
        <w:rPr>
          <w:rFonts w:eastAsia="Arial" w:cs="Arial"/>
        </w:rPr>
        <w:lastRenderedPageBreak/>
        <w:t>sustainability.</w:t>
      </w:r>
    </w:p>
    <w:p w14:paraId="6BB9527E" w14:textId="77777777" w:rsidR="00622D5D" w:rsidRPr="00F959AA" w:rsidRDefault="00622D5D" w:rsidP="002B439B">
      <w:pPr>
        <w:tabs>
          <w:tab w:val="left" w:pos="9645"/>
        </w:tabs>
        <w:spacing w:before="240"/>
        <w:contextualSpacing/>
        <w:rPr>
          <w:rFonts w:eastAsia="Arial" w:cs="Arial"/>
          <w:color w:val="EE0000"/>
          <w:szCs w:val="24"/>
        </w:rPr>
      </w:pPr>
    </w:p>
    <w:p w14:paraId="676E876B" w14:textId="2553A87B" w:rsidR="00A8229D" w:rsidRDefault="002B439B" w:rsidP="00A8229D">
      <w:pPr>
        <w:rPr>
          <w:rFonts w:eastAsia="Arial" w:cs="Arial"/>
        </w:rPr>
      </w:pPr>
      <w:r w:rsidRPr="00D20FD4">
        <w:rPr>
          <w:rFonts w:cs="Arial"/>
        </w:rPr>
        <w:t xml:space="preserve">The </w:t>
      </w:r>
      <w:r w:rsidR="00BC439F" w:rsidRPr="00D20FD4">
        <w:rPr>
          <w:rFonts w:cs="Arial"/>
        </w:rPr>
        <w:t>F</w:t>
      </w:r>
      <w:r w:rsidR="002861A4" w:rsidRPr="00D20FD4">
        <w:rPr>
          <w:rFonts w:cs="Arial"/>
        </w:rPr>
        <w:t xml:space="preserve">ramework for </w:t>
      </w:r>
      <w:r w:rsidR="001B33F5">
        <w:rPr>
          <w:rFonts w:cs="Arial"/>
        </w:rPr>
        <w:t>l</w:t>
      </w:r>
      <w:r w:rsidR="002861A4" w:rsidRPr="00D20FD4">
        <w:rPr>
          <w:rFonts w:cs="Arial"/>
        </w:rPr>
        <w:t>earning</w:t>
      </w:r>
      <w:r w:rsidRPr="00D20FD4">
        <w:rPr>
          <w:rFonts w:cs="Arial"/>
        </w:rPr>
        <w:t xml:space="preserve"> and supporting lesson plans provided in this resource</w:t>
      </w:r>
      <w:r w:rsidR="0099077A" w:rsidRPr="00D20FD4">
        <w:rPr>
          <w:rFonts w:cs="Arial"/>
        </w:rPr>
        <w:t xml:space="preserve"> </w:t>
      </w:r>
      <w:r w:rsidR="00225D3B">
        <w:rPr>
          <w:rFonts w:cs="Arial"/>
        </w:rPr>
        <w:t>are organised into three</w:t>
      </w:r>
      <w:r w:rsidR="002E2D1F">
        <w:rPr>
          <w:rFonts w:cs="Arial"/>
        </w:rPr>
        <w:t xml:space="preserve"> project</w:t>
      </w:r>
      <w:r w:rsidR="00A8229D">
        <w:rPr>
          <w:rFonts w:cs="Arial"/>
        </w:rPr>
        <w:t>-</w:t>
      </w:r>
      <w:r w:rsidR="002E2D1F">
        <w:rPr>
          <w:rFonts w:cs="Arial"/>
        </w:rPr>
        <w:t>based themes</w:t>
      </w:r>
      <w:r w:rsidR="00A8229D">
        <w:rPr>
          <w:rFonts w:cs="Arial"/>
        </w:rPr>
        <w:t xml:space="preserve">. </w:t>
      </w:r>
      <w:r w:rsidR="00A8229D" w:rsidRPr="632759FD">
        <w:rPr>
          <w:rFonts w:eastAsia="Arial" w:cs="Arial"/>
        </w:rPr>
        <w:t xml:space="preserve">Each theme represents a distinct and realistic workplace context in which emerging technologies are used for marketing purposes. </w:t>
      </w:r>
      <w:r w:rsidR="004B514D" w:rsidRPr="632759FD">
        <w:rPr>
          <w:rFonts w:eastAsia="Arial" w:cs="Arial"/>
        </w:rPr>
        <w:t>The themes are deliberately sequenced to move learners from individual content creation and experimentation to organisational practice and decision making, and finally to professional evaluation and consultancy</w:t>
      </w:r>
      <w:r w:rsidR="00C0217F">
        <w:rPr>
          <w:rFonts w:eastAsia="Arial" w:cs="Arial"/>
        </w:rPr>
        <w:t>.</w:t>
      </w:r>
    </w:p>
    <w:p w14:paraId="4C1D11CF" w14:textId="77777777" w:rsidR="00A8229D" w:rsidRDefault="00A8229D" w:rsidP="00A8229D">
      <w:pPr>
        <w:rPr>
          <w:rFonts w:eastAsia="Arial" w:cs="Arial"/>
        </w:rPr>
      </w:pPr>
    </w:p>
    <w:p w14:paraId="5976558C" w14:textId="6573FFA0" w:rsidR="006E2506" w:rsidRPr="00D20FD4" w:rsidRDefault="00A8229D" w:rsidP="00A8229D">
      <w:pPr>
        <w:tabs>
          <w:tab w:val="left" w:pos="9645"/>
        </w:tabs>
        <w:spacing w:before="240"/>
        <w:contextualSpacing/>
        <w:rPr>
          <w:rFonts w:cs="Arial"/>
        </w:rPr>
      </w:pPr>
      <w:r w:rsidRPr="786EF05F">
        <w:rPr>
          <w:rFonts w:eastAsia="Arial" w:cs="Arial"/>
        </w:rPr>
        <w:t>Together, the themes form a learning journey that takes the learner from developing confidence in using emerging technologies, through to analysing their effectiveness, and ultimately to making evidence-based recommendations about their use</w:t>
      </w:r>
      <w:r w:rsidR="004B514D">
        <w:rPr>
          <w:rFonts w:cs="Arial"/>
        </w:rPr>
        <w:t>. The three themes are:</w:t>
      </w:r>
    </w:p>
    <w:p w14:paraId="3DA82707" w14:textId="51CC9C82" w:rsidR="006E2506" w:rsidRPr="00297D7D" w:rsidRDefault="004B514D" w:rsidP="006E2506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>Self</w:t>
      </w:r>
      <w:r w:rsidR="00941EA8">
        <w:rPr>
          <w:rFonts w:cs="Arial"/>
        </w:rPr>
        <w:t>-employed marketer-creativity, identity and responsibility.</w:t>
      </w:r>
    </w:p>
    <w:p w14:paraId="76EE1367" w14:textId="58239F9E" w:rsidR="006E2506" w:rsidRPr="00297D7D" w:rsidRDefault="0009482E" w:rsidP="006E2506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>Small organisation-data driven practice, automation and customer insight</w:t>
      </w:r>
      <w:r w:rsidR="00A5069F">
        <w:rPr>
          <w:rFonts w:cs="Arial"/>
        </w:rPr>
        <w:t>.</w:t>
      </w:r>
    </w:p>
    <w:p w14:paraId="266B4AC9" w14:textId="51056C96" w:rsidR="006E2506" w:rsidRPr="00297D7D" w:rsidRDefault="00A5069F" w:rsidP="006E2506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>Consultancy-evaluation, risk and professional judgement.</w:t>
      </w:r>
    </w:p>
    <w:p w14:paraId="4B9B09D9" w14:textId="77777777" w:rsidR="000377C7" w:rsidRPr="009B0D2D" w:rsidRDefault="000377C7" w:rsidP="00E03BE4">
      <w:pPr>
        <w:rPr>
          <w:rFonts w:cs="Arial"/>
          <w:color w:val="EE0000"/>
        </w:rPr>
      </w:pPr>
    </w:p>
    <w:p w14:paraId="3ED77807" w14:textId="4A0749E6" w:rsidR="0078454B" w:rsidRDefault="0011524B" w:rsidP="008325DE">
      <w:pPr>
        <w:rPr>
          <w:rFonts w:eastAsia="Times New Roman" w:cs="Arial"/>
          <w:lang w:eastAsia="en-GB"/>
        </w:rPr>
      </w:pPr>
      <w:r w:rsidRPr="00431093">
        <w:t xml:space="preserve">Each lesson has a </w:t>
      </w:r>
      <w:r w:rsidR="003E7007" w:rsidRPr="00431093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="00FB46DE" w:rsidRPr="00431093">
        <w:t xml:space="preserve"> is a</w:t>
      </w:r>
      <w:r w:rsidR="00FF37BA">
        <w:t>lso a</w:t>
      </w:r>
      <w:r w:rsidR="00483C23" w:rsidRPr="00431093">
        <w:t xml:space="preserve"> separate </w:t>
      </w:r>
      <w:r w:rsidR="001F54AB" w:rsidRPr="00431093">
        <w:t xml:space="preserve">slide deck </w:t>
      </w:r>
      <w:r w:rsidR="00FF37BA">
        <w:t>to be</w:t>
      </w:r>
      <w:r w:rsidR="001F54AB" w:rsidRPr="00431093">
        <w:t xml:space="preserve"> used to support delivery of the </w:t>
      </w:r>
      <w:r w:rsidR="00C0217F">
        <w:t>10</w:t>
      </w:r>
      <w:r w:rsidR="00852651" w:rsidRPr="00431093">
        <w:t xml:space="preserve"> lesson</w:t>
      </w:r>
      <w:r w:rsidR="00C10659">
        <w:t xml:space="preserve">s. </w:t>
      </w:r>
    </w:p>
    <w:p w14:paraId="05B586A4" w14:textId="77777777" w:rsidR="00AB6BB9" w:rsidRDefault="00AB6BB9" w:rsidP="00FD175C">
      <w:pPr>
        <w:pStyle w:val="Heading2"/>
        <w:rPr>
          <w:rFonts w:eastAsia="Times New Roman"/>
          <w:lang w:eastAsia="en-GB"/>
        </w:rPr>
      </w:pPr>
    </w:p>
    <w:p w14:paraId="59A0237D" w14:textId="65122F82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698F3BF7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BC439F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BC439F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C0217F">
              <w:rPr>
                <w:rFonts w:eastAsia="Times New Roman" w:cs="Arial"/>
                <w:lang w:eastAsia="en-GB"/>
              </w:rPr>
              <w:t>10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78454B" w:rsidRPr="00AB18F0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53BC" w14:textId="77777777" w:rsidR="00F56234" w:rsidRDefault="00F56234" w:rsidP="002B439B">
      <w:r>
        <w:separator/>
      </w:r>
    </w:p>
  </w:endnote>
  <w:endnote w:type="continuationSeparator" w:id="0">
    <w:p w14:paraId="3DDB79D4" w14:textId="77777777" w:rsidR="00F56234" w:rsidRDefault="00F56234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7AED" w14:textId="77777777" w:rsidR="00F56234" w:rsidRDefault="00F56234" w:rsidP="002B439B">
      <w:r>
        <w:separator/>
      </w:r>
    </w:p>
  </w:footnote>
  <w:footnote w:type="continuationSeparator" w:id="0">
    <w:p w14:paraId="1492BF4C" w14:textId="77777777" w:rsidR="00F56234" w:rsidRDefault="00F56234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23B7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2"/>
  </w:num>
  <w:num w:numId="2" w16cid:durableId="268702522">
    <w:abstractNumId w:val="12"/>
  </w:num>
  <w:num w:numId="3" w16cid:durableId="1258833042">
    <w:abstractNumId w:val="26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4"/>
  </w:num>
  <w:num w:numId="9" w16cid:durableId="842665330">
    <w:abstractNumId w:val="33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2"/>
  </w:num>
  <w:num w:numId="13" w16cid:durableId="2035036047">
    <w:abstractNumId w:val="14"/>
  </w:num>
  <w:num w:numId="14" w16cid:durableId="1432627918">
    <w:abstractNumId w:val="21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1"/>
  </w:num>
  <w:num w:numId="19" w16cid:durableId="1392315478">
    <w:abstractNumId w:val="28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0"/>
  </w:num>
  <w:num w:numId="24" w16cid:durableId="269970014">
    <w:abstractNumId w:val="25"/>
  </w:num>
  <w:num w:numId="25" w16cid:durableId="1490753154">
    <w:abstractNumId w:val="17"/>
  </w:num>
  <w:num w:numId="26" w16cid:durableId="501941176">
    <w:abstractNumId w:val="29"/>
  </w:num>
  <w:num w:numId="27" w16cid:durableId="926302150">
    <w:abstractNumId w:val="16"/>
  </w:num>
  <w:num w:numId="28" w16cid:durableId="1783915824">
    <w:abstractNumId w:val="9"/>
  </w:num>
  <w:num w:numId="29" w16cid:durableId="1476606943">
    <w:abstractNumId w:val="23"/>
  </w:num>
  <w:num w:numId="30" w16cid:durableId="1996957236">
    <w:abstractNumId w:val="18"/>
  </w:num>
  <w:num w:numId="31" w16cid:durableId="1944192101">
    <w:abstractNumId w:val="27"/>
  </w:num>
  <w:num w:numId="32" w16cid:durableId="1313482494">
    <w:abstractNumId w:val="2"/>
  </w:num>
  <w:num w:numId="33" w16cid:durableId="2049183331">
    <w:abstractNumId w:val="15"/>
  </w:num>
  <w:num w:numId="34" w16cid:durableId="991373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49EB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9482E"/>
    <w:rsid w:val="000A6084"/>
    <w:rsid w:val="000B7B98"/>
    <w:rsid w:val="000C2677"/>
    <w:rsid w:val="000D4387"/>
    <w:rsid w:val="000D4897"/>
    <w:rsid w:val="000E0EEE"/>
    <w:rsid w:val="000E3AC7"/>
    <w:rsid w:val="000F12CC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5"/>
    <w:rsid w:val="00154BCF"/>
    <w:rsid w:val="00155173"/>
    <w:rsid w:val="00167E9E"/>
    <w:rsid w:val="0017225E"/>
    <w:rsid w:val="00175319"/>
    <w:rsid w:val="001A0652"/>
    <w:rsid w:val="001A539D"/>
    <w:rsid w:val="001A5ADD"/>
    <w:rsid w:val="001B0E67"/>
    <w:rsid w:val="001B0F8A"/>
    <w:rsid w:val="001B33F5"/>
    <w:rsid w:val="001B6164"/>
    <w:rsid w:val="001B714B"/>
    <w:rsid w:val="001C175D"/>
    <w:rsid w:val="001C33E3"/>
    <w:rsid w:val="001C76F0"/>
    <w:rsid w:val="001D1515"/>
    <w:rsid w:val="001D7AAC"/>
    <w:rsid w:val="001E535C"/>
    <w:rsid w:val="001F4CED"/>
    <w:rsid w:val="001F4FF1"/>
    <w:rsid w:val="001F54AB"/>
    <w:rsid w:val="001F6E75"/>
    <w:rsid w:val="00202C83"/>
    <w:rsid w:val="00210CCE"/>
    <w:rsid w:val="002168E3"/>
    <w:rsid w:val="00225D3B"/>
    <w:rsid w:val="00230A76"/>
    <w:rsid w:val="00230BAF"/>
    <w:rsid w:val="002403D7"/>
    <w:rsid w:val="00243584"/>
    <w:rsid w:val="00247062"/>
    <w:rsid w:val="00252D6A"/>
    <w:rsid w:val="00256AFD"/>
    <w:rsid w:val="002649CD"/>
    <w:rsid w:val="002666A3"/>
    <w:rsid w:val="00266A99"/>
    <w:rsid w:val="00280B3F"/>
    <w:rsid w:val="00282B1A"/>
    <w:rsid w:val="00282E34"/>
    <w:rsid w:val="00283506"/>
    <w:rsid w:val="002861A4"/>
    <w:rsid w:val="002864C1"/>
    <w:rsid w:val="00297C77"/>
    <w:rsid w:val="00297D7D"/>
    <w:rsid w:val="002A0982"/>
    <w:rsid w:val="002B267F"/>
    <w:rsid w:val="002B439B"/>
    <w:rsid w:val="002C3048"/>
    <w:rsid w:val="002C4E3E"/>
    <w:rsid w:val="002D331D"/>
    <w:rsid w:val="002D6068"/>
    <w:rsid w:val="002E1490"/>
    <w:rsid w:val="002E241B"/>
    <w:rsid w:val="002E2D1F"/>
    <w:rsid w:val="002E64AE"/>
    <w:rsid w:val="003149C5"/>
    <w:rsid w:val="00316334"/>
    <w:rsid w:val="00316C87"/>
    <w:rsid w:val="00317329"/>
    <w:rsid w:val="00317434"/>
    <w:rsid w:val="00325F63"/>
    <w:rsid w:val="00332B65"/>
    <w:rsid w:val="0034085E"/>
    <w:rsid w:val="00345AB1"/>
    <w:rsid w:val="0034718E"/>
    <w:rsid w:val="00347985"/>
    <w:rsid w:val="00355EA8"/>
    <w:rsid w:val="0035779F"/>
    <w:rsid w:val="00362D34"/>
    <w:rsid w:val="00375DFE"/>
    <w:rsid w:val="00386A20"/>
    <w:rsid w:val="003A2562"/>
    <w:rsid w:val="003C0ECE"/>
    <w:rsid w:val="003C46C8"/>
    <w:rsid w:val="003C4C84"/>
    <w:rsid w:val="003C4D65"/>
    <w:rsid w:val="003D1932"/>
    <w:rsid w:val="003E1658"/>
    <w:rsid w:val="003E3EED"/>
    <w:rsid w:val="003E5E7F"/>
    <w:rsid w:val="003E6B10"/>
    <w:rsid w:val="003E7007"/>
    <w:rsid w:val="00402651"/>
    <w:rsid w:val="0040273B"/>
    <w:rsid w:val="00413F3A"/>
    <w:rsid w:val="00417129"/>
    <w:rsid w:val="00421A77"/>
    <w:rsid w:val="00421B61"/>
    <w:rsid w:val="00427953"/>
    <w:rsid w:val="00431093"/>
    <w:rsid w:val="004330C5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585A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19FF"/>
    <w:rsid w:val="004A62A3"/>
    <w:rsid w:val="004A6D59"/>
    <w:rsid w:val="004B514D"/>
    <w:rsid w:val="004C1CBF"/>
    <w:rsid w:val="004C5B87"/>
    <w:rsid w:val="004D055D"/>
    <w:rsid w:val="004D0A23"/>
    <w:rsid w:val="004D51E0"/>
    <w:rsid w:val="004D58A1"/>
    <w:rsid w:val="004E6C2D"/>
    <w:rsid w:val="004F5E81"/>
    <w:rsid w:val="00500AD3"/>
    <w:rsid w:val="00510E5E"/>
    <w:rsid w:val="005243AA"/>
    <w:rsid w:val="005259C7"/>
    <w:rsid w:val="005322E1"/>
    <w:rsid w:val="005458AF"/>
    <w:rsid w:val="00553F10"/>
    <w:rsid w:val="005706B0"/>
    <w:rsid w:val="00574CE1"/>
    <w:rsid w:val="005822BA"/>
    <w:rsid w:val="005836CE"/>
    <w:rsid w:val="00593EE7"/>
    <w:rsid w:val="005968D0"/>
    <w:rsid w:val="00597E44"/>
    <w:rsid w:val="005A7BB3"/>
    <w:rsid w:val="005C468A"/>
    <w:rsid w:val="005D3834"/>
    <w:rsid w:val="005D7F73"/>
    <w:rsid w:val="005E035B"/>
    <w:rsid w:val="005E19E2"/>
    <w:rsid w:val="005F1330"/>
    <w:rsid w:val="005F1A83"/>
    <w:rsid w:val="005F46B7"/>
    <w:rsid w:val="005F7503"/>
    <w:rsid w:val="0060302C"/>
    <w:rsid w:val="00603AF9"/>
    <w:rsid w:val="00604EEE"/>
    <w:rsid w:val="00605EE0"/>
    <w:rsid w:val="0060717E"/>
    <w:rsid w:val="00613045"/>
    <w:rsid w:val="00622D5D"/>
    <w:rsid w:val="00633BB0"/>
    <w:rsid w:val="006358CC"/>
    <w:rsid w:val="00645801"/>
    <w:rsid w:val="006508AD"/>
    <w:rsid w:val="006513B7"/>
    <w:rsid w:val="0065466B"/>
    <w:rsid w:val="00654978"/>
    <w:rsid w:val="00670789"/>
    <w:rsid w:val="0067341F"/>
    <w:rsid w:val="00674340"/>
    <w:rsid w:val="00684846"/>
    <w:rsid w:val="006926E1"/>
    <w:rsid w:val="006A3F5B"/>
    <w:rsid w:val="006A794E"/>
    <w:rsid w:val="006B28BE"/>
    <w:rsid w:val="006D2047"/>
    <w:rsid w:val="006D2578"/>
    <w:rsid w:val="006D27C0"/>
    <w:rsid w:val="006E2506"/>
    <w:rsid w:val="006E2B11"/>
    <w:rsid w:val="006E415E"/>
    <w:rsid w:val="006F2D00"/>
    <w:rsid w:val="0070753E"/>
    <w:rsid w:val="00717756"/>
    <w:rsid w:val="0072015F"/>
    <w:rsid w:val="0072155F"/>
    <w:rsid w:val="00726AE0"/>
    <w:rsid w:val="00726B1A"/>
    <w:rsid w:val="007311E7"/>
    <w:rsid w:val="0073583D"/>
    <w:rsid w:val="00741472"/>
    <w:rsid w:val="00747D68"/>
    <w:rsid w:val="00747EB7"/>
    <w:rsid w:val="007566D6"/>
    <w:rsid w:val="007653AD"/>
    <w:rsid w:val="00765C52"/>
    <w:rsid w:val="007710D0"/>
    <w:rsid w:val="00775E6E"/>
    <w:rsid w:val="007762B1"/>
    <w:rsid w:val="0078454B"/>
    <w:rsid w:val="0078474C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06FD"/>
    <w:rsid w:val="00804736"/>
    <w:rsid w:val="00806281"/>
    <w:rsid w:val="00806EC2"/>
    <w:rsid w:val="00807DE9"/>
    <w:rsid w:val="0081207B"/>
    <w:rsid w:val="008325DE"/>
    <w:rsid w:val="008349FC"/>
    <w:rsid w:val="008477B3"/>
    <w:rsid w:val="008508F6"/>
    <w:rsid w:val="00852651"/>
    <w:rsid w:val="008578E7"/>
    <w:rsid w:val="00861426"/>
    <w:rsid w:val="00861D0D"/>
    <w:rsid w:val="00862D4B"/>
    <w:rsid w:val="00864F57"/>
    <w:rsid w:val="00867D01"/>
    <w:rsid w:val="00874989"/>
    <w:rsid w:val="00885C99"/>
    <w:rsid w:val="00890F7F"/>
    <w:rsid w:val="008934F6"/>
    <w:rsid w:val="008A1FA2"/>
    <w:rsid w:val="008B6D0F"/>
    <w:rsid w:val="008B71CC"/>
    <w:rsid w:val="008C24A0"/>
    <w:rsid w:val="008C4342"/>
    <w:rsid w:val="008D500F"/>
    <w:rsid w:val="008E1470"/>
    <w:rsid w:val="008E79BF"/>
    <w:rsid w:val="008F2792"/>
    <w:rsid w:val="008F439C"/>
    <w:rsid w:val="008F4C49"/>
    <w:rsid w:val="00901C11"/>
    <w:rsid w:val="009021BC"/>
    <w:rsid w:val="00905971"/>
    <w:rsid w:val="009062A1"/>
    <w:rsid w:val="00910A2E"/>
    <w:rsid w:val="00914A53"/>
    <w:rsid w:val="0094092B"/>
    <w:rsid w:val="00941EA8"/>
    <w:rsid w:val="009456FD"/>
    <w:rsid w:val="009509C7"/>
    <w:rsid w:val="00953E84"/>
    <w:rsid w:val="009628B8"/>
    <w:rsid w:val="00966F33"/>
    <w:rsid w:val="00967C75"/>
    <w:rsid w:val="00974489"/>
    <w:rsid w:val="0099077A"/>
    <w:rsid w:val="00991972"/>
    <w:rsid w:val="009936AD"/>
    <w:rsid w:val="00994E1A"/>
    <w:rsid w:val="009A388F"/>
    <w:rsid w:val="009A7181"/>
    <w:rsid w:val="009B0D2D"/>
    <w:rsid w:val="009C1253"/>
    <w:rsid w:val="009C4038"/>
    <w:rsid w:val="009C72FC"/>
    <w:rsid w:val="009D6A0F"/>
    <w:rsid w:val="009E3470"/>
    <w:rsid w:val="009E70B0"/>
    <w:rsid w:val="009F066C"/>
    <w:rsid w:val="009F7788"/>
    <w:rsid w:val="00A005F0"/>
    <w:rsid w:val="00A0183D"/>
    <w:rsid w:val="00A02682"/>
    <w:rsid w:val="00A049C6"/>
    <w:rsid w:val="00A04E09"/>
    <w:rsid w:val="00A105AD"/>
    <w:rsid w:val="00A17AE9"/>
    <w:rsid w:val="00A275FA"/>
    <w:rsid w:val="00A345E9"/>
    <w:rsid w:val="00A37DE3"/>
    <w:rsid w:val="00A43C13"/>
    <w:rsid w:val="00A5069F"/>
    <w:rsid w:val="00A56B41"/>
    <w:rsid w:val="00A5732A"/>
    <w:rsid w:val="00A613D0"/>
    <w:rsid w:val="00A67999"/>
    <w:rsid w:val="00A67D3E"/>
    <w:rsid w:val="00A70411"/>
    <w:rsid w:val="00A72784"/>
    <w:rsid w:val="00A761C5"/>
    <w:rsid w:val="00A8229D"/>
    <w:rsid w:val="00A86C52"/>
    <w:rsid w:val="00A87D01"/>
    <w:rsid w:val="00A92379"/>
    <w:rsid w:val="00A94205"/>
    <w:rsid w:val="00A9572C"/>
    <w:rsid w:val="00AB48F8"/>
    <w:rsid w:val="00AB6B84"/>
    <w:rsid w:val="00AB6BB9"/>
    <w:rsid w:val="00AC267E"/>
    <w:rsid w:val="00AD3CE0"/>
    <w:rsid w:val="00AE5230"/>
    <w:rsid w:val="00AE5CE8"/>
    <w:rsid w:val="00AF0EA9"/>
    <w:rsid w:val="00AF3364"/>
    <w:rsid w:val="00AF538E"/>
    <w:rsid w:val="00AF6ECE"/>
    <w:rsid w:val="00AF7C13"/>
    <w:rsid w:val="00B20C05"/>
    <w:rsid w:val="00B21BCC"/>
    <w:rsid w:val="00B231BF"/>
    <w:rsid w:val="00B25498"/>
    <w:rsid w:val="00B353F1"/>
    <w:rsid w:val="00B4732A"/>
    <w:rsid w:val="00B47A57"/>
    <w:rsid w:val="00B63016"/>
    <w:rsid w:val="00B633F8"/>
    <w:rsid w:val="00B65DB7"/>
    <w:rsid w:val="00B72AD5"/>
    <w:rsid w:val="00B8101B"/>
    <w:rsid w:val="00B83C91"/>
    <w:rsid w:val="00B84519"/>
    <w:rsid w:val="00B8751B"/>
    <w:rsid w:val="00B87B93"/>
    <w:rsid w:val="00B918A9"/>
    <w:rsid w:val="00BA19AD"/>
    <w:rsid w:val="00BA1E44"/>
    <w:rsid w:val="00BB11F6"/>
    <w:rsid w:val="00BC439F"/>
    <w:rsid w:val="00BC54A3"/>
    <w:rsid w:val="00BC79B5"/>
    <w:rsid w:val="00BD13CF"/>
    <w:rsid w:val="00BF2C69"/>
    <w:rsid w:val="00BF351A"/>
    <w:rsid w:val="00BF74AB"/>
    <w:rsid w:val="00BF78CD"/>
    <w:rsid w:val="00C00D46"/>
    <w:rsid w:val="00C011E5"/>
    <w:rsid w:val="00C0217F"/>
    <w:rsid w:val="00C10659"/>
    <w:rsid w:val="00C141D8"/>
    <w:rsid w:val="00C17A1B"/>
    <w:rsid w:val="00C25418"/>
    <w:rsid w:val="00C32E80"/>
    <w:rsid w:val="00C36BE3"/>
    <w:rsid w:val="00C41733"/>
    <w:rsid w:val="00C41DCB"/>
    <w:rsid w:val="00C446BE"/>
    <w:rsid w:val="00C454DA"/>
    <w:rsid w:val="00C46294"/>
    <w:rsid w:val="00C47CD7"/>
    <w:rsid w:val="00C57110"/>
    <w:rsid w:val="00C6169C"/>
    <w:rsid w:val="00C634A6"/>
    <w:rsid w:val="00C667A7"/>
    <w:rsid w:val="00C66CD0"/>
    <w:rsid w:val="00C671B5"/>
    <w:rsid w:val="00C72AFE"/>
    <w:rsid w:val="00C72FE4"/>
    <w:rsid w:val="00C73769"/>
    <w:rsid w:val="00C77857"/>
    <w:rsid w:val="00C81F19"/>
    <w:rsid w:val="00C84EAA"/>
    <w:rsid w:val="00C957C3"/>
    <w:rsid w:val="00CA0810"/>
    <w:rsid w:val="00CA7865"/>
    <w:rsid w:val="00CB43C4"/>
    <w:rsid w:val="00CB5FF9"/>
    <w:rsid w:val="00CC07E3"/>
    <w:rsid w:val="00CC0D34"/>
    <w:rsid w:val="00CC492B"/>
    <w:rsid w:val="00CC60E0"/>
    <w:rsid w:val="00CE3B04"/>
    <w:rsid w:val="00CF72A8"/>
    <w:rsid w:val="00D0133B"/>
    <w:rsid w:val="00D01B5D"/>
    <w:rsid w:val="00D20FD4"/>
    <w:rsid w:val="00D21A88"/>
    <w:rsid w:val="00D225BB"/>
    <w:rsid w:val="00D22A28"/>
    <w:rsid w:val="00D33CF3"/>
    <w:rsid w:val="00D53A95"/>
    <w:rsid w:val="00D53DFA"/>
    <w:rsid w:val="00D5434A"/>
    <w:rsid w:val="00D54E10"/>
    <w:rsid w:val="00D723D3"/>
    <w:rsid w:val="00D76565"/>
    <w:rsid w:val="00D82EAA"/>
    <w:rsid w:val="00D84C2A"/>
    <w:rsid w:val="00D85015"/>
    <w:rsid w:val="00DA1A9A"/>
    <w:rsid w:val="00DA77DD"/>
    <w:rsid w:val="00DB3E4C"/>
    <w:rsid w:val="00DB4A91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E0209D"/>
    <w:rsid w:val="00E029DE"/>
    <w:rsid w:val="00E03BE4"/>
    <w:rsid w:val="00E048D0"/>
    <w:rsid w:val="00E04CBA"/>
    <w:rsid w:val="00E07F5C"/>
    <w:rsid w:val="00E10E33"/>
    <w:rsid w:val="00E16520"/>
    <w:rsid w:val="00E168FA"/>
    <w:rsid w:val="00E24E7D"/>
    <w:rsid w:val="00E3230F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A05C1"/>
    <w:rsid w:val="00EA3F13"/>
    <w:rsid w:val="00EA5426"/>
    <w:rsid w:val="00EC74D0"/>
    <w:rsid w:val="00ED3056"/>
    <w:rsid w:val="00ED43C7"/>
    <w:rsid w:val="00EE3C87"/>
    <w:rsid w:val="00EE405B"/>
    <w:rsid w:val="00EE5F7C"/>
    <w:rsid w:val="00F05E25"/>
    <w:rsid w:val="00F150B2"/>
    <w:rsid w:val="00F2786B"/>
    <w:rsid w:val="00F331D0"/>
    <w:rsid w:val="00F370C5"/>
    <w:rsid w:val="00F418A6"/>
    <w:rsid w:val="00F51EDF"/>
    <w:rsid w:val="00F56234"/>
    <w:rsid w:val="00F635D0"/>
    <w:rsid w:val="00F66042"/>
    <w:rsid w:val="00F72FEF"/>
    <w:rsid w:val="00F73BB3"/>
    <w:rsid w:val="00F81239"/>
    <w:rsid w:val="00F81CC2"/>
    <w:rsid w:val="00F84A8F"/>
    <w:rsid w:val="00F85F41"/>
    <w:rsid w:val="00F93948"/>
    <w:rsid w:val="00F959AA"/>
    <w:rsid w:val="00F971BF"/>
    <w:rsid w:val="00FA0B6C"/>
    <w:rsid w:val="00FA3AD8"/>
    <w:rsid w:val="00FA5ABB"/>
    <w:rsid w:val="00FA6B1E"/>
    <w:rsid w:val="00FB3D5B"/>
    <w:rsid w:val="00FB46DE"/>
    <w:rsid w:val="00FB735B"/>
    <w:rsid w:val="00FC71F8"/>
    <w:rsid w:val="00FC769E"/>
    <w:rsid w:val="00FC7B9C"/>
    <w:rsid w:val="00FD175C"/>
    <w:rsid w:val="00FD6B40"/>
    <w:rsid w:val="00FD6EDE"/>
    <w:rsid w:val="00FE10CA"/>
    <w:rsid w:val="00FE1E54"/>
    <w:rsid w:val="00FF081B"/>
    <w:rsid w:val="00FF37BA"/>
    <w:rsid w:val="00FF578E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6639937f76dbee02ff8fff78a17ca34d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ffe9571d25e819b0edccd01348b8a60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090D2-777F-4E25-996B-02B18DD9B2D8}"/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Laura Bibby</cp:lastModifiedBy>
  <cp:revision>2</cp:revision>
  <dcterms:created xsi:type="dcterms:W3CDTF">2026-05-11T10:03:00Z</dcterms:created>
  <dcterms:modified xsi:type="dcterms:W3CDTF">2026-05-11T10:03:00Z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